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EB45" w14:textId="0DEA0B9D" w:rsidR="003F38E8" w:rsidRDefault="003F38E8" w:rsidP="003F38E8">
      <w:pPr>
        <w:spacing w:before="74"/>
        <w:ind w:left="2747"/>
        <w:rPr>
          <w:b/>
          <w:sz w:val="32"/>
        </w:rPr>
      </w:pPr>
    </w:p>
    <w:p w14:paraId="45B3A5DE" w14:textId="77777777" w:rsidR="003F38E8" w:rsidRDefault="003F38E8">
      <w:pPr>
        <w:spacing w:before="74"/>
        <w:ind w:left="2747"/>
        <w:rPr>
          <w:b/>
          <w:sz w:val="32"/>
        </w:rPr>
      </w:pPr>
    </w:p>
    <w:p w14:paraId="4445B993" w14:textId="41ED1737" w:rsidR="003F38E8" w:rsidRDefault="003F38E8" w:rsidP="000056C3">
      <w:pPr>
        <w:spacing w:before="74"/>
        <w:ind w:left="2747" w:right="3262"/>
        <w:jc w:val="center"/>
        <w:rPr>
          <w:b/>
          <w:sz w:val="32"/>
        </w:rPr>
      </w:pPr>
      <w:r>
        <w:rPr>
          <w:b/>
          <w:noProof/>
          <w:sz w:val="32"/>
        </w:rPr>
        <w:drawing>
          <wp:inline distT="0" distB="0" distL="0" distR="0" wp14:anchorId="3FA07884" wp14:editId="0A3C2A23">
            <wp:extent cx="865892"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t right s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376" cy="1032839"/>
                    </a:xfrm>
                    <a:prstGeom prst="rect">
                      <a:avLst/>
                    </a:prstGeom>
                  </pic:spPr>
                </pic:pic>
              </a:graphicData>
            </a:graphic>
          </wp:inline>
        </w:drawing>
      </w:r>
    </w:p>
    <w:p w14:paraId="1142A3C2" w14:textId="77777777" w:rsidR="000056C3" w:rsidRDefault="000056C3">
      <w:pPr>
        <w:spacing w:before="74"/>
        <w:ind w:left="2747"/>
        <w:rPr>
          <w:b/>
          <w:sz w:val="32"/>
        </w:rPr>
      </w:pPr>
    </w:p>
    <w:p w14:paraId="446F5A40" w14:textId="05A11F83" w:rsidR="005D532A" w:rsidRDefault="003F38E8" w:rsidP="000056C3">
      <w:pPr>
        <w:spacing w:before="74"/>
        <w:ind w:left="2747" w:right="2979"/>
        <w:jc w:val="center"/>
        <w:rPr>
          <w:b/>
          <w:sz w:val="32"/>
        </w:rPr>
      </w:pPr>
      <w:r>
        <w:rPr>
          <w:b/>
          <w:sz w:val="32"/>
        </w:rPr>
        <w:t>P</w:t>
      </w:r>
      <w:r w:rsidR="000056C3">
        <w:rPr>
          <w:b/>
          <w:sz w:val="32"/>
        </w:rPr>
        <w:t>acked lunch policy</w:t>
      </w:r>
    </w:p>
    <w:p w14:paraId="7EE61EE4" w14:textId="77777777" w:rsidR="005D532A" w:rsidRDefault="000056C3">
      <w:pPr>
        <w:pStyle w:val="BodyText"/>
        <w:spacing w:before="3"/>
        <w:rPr>
          <w:b/>
          <w:sz w:val="27"/>
        </w:rPr>
      </w:pPr>
      <w:r>
        <w:pict w14:anchorId="5C314CCF">
          <v:shapetype id="_x0000_t202" coordsize="21600,21600" o:spt="202" path="m,l,21600r21600,l21600,xe">
            <v:stroke joinstyle="miter"/>
            <v:path gradientshapeok="t" o:connecttype="rect"/>
          </v:shapetype>
          <v:shape id="_x0000_s1037" type="#_x0000_t202" style="position:absolute;margin-left:55.05pt;margin-top:18.05pt;width:498pt;height:134.95pt;z-index:-251658240;mso-wrap-distance-left:0;mso-wrap-distance-right:0;mso-position-horizontal-relative:page" filled="f">
            <v:textbox inset="0,0,0,0">
              <w:txbxContent>
                <w:p w14:paraId="32A8ABE0" w14:textId="7451D9DE" w:rsidR="005D532A" w:rsidRDefault="000056C3">
                  <w:pPr>
                    <w:spacing w:before="212"/>
                    <w:ind w:left="144"/>
                    <w:rPr>
                      <w:b/>
                      <w:sz w:val="24"/>
                    </w:rPr>
                  </w:pPr>
                  <w:r>
                    <w:rPr>
                      <w:b/>
                      <w:sz w:val="24"/>
                    </w:rPr>
                    <w:t>Name of school:</w:t>
                  </w:r>
                  <w:r w:rsidR="003F38E8">
                    <w:rPr>
                      <w:b/>
                      <w:sz w:val="24"/>
                    </w:rPr>
                    <w:t xml:space="preserve"> The Stewart Bilingual School – La Petite Ecole Bilingue</w:t>
                  </w:r>
                </w:p>
                <w:p w14:paraId="0E9D84F1" w14:textId="369C0661" w:rsidR="003F38E8" w:rsidRDefault="000056C3">
                  <w:pPr>
                    <w:spacing w:before="204" w:line="417" w:lineRule="auto"/>
                    <w:ind w:left="144" w:right="6353"/>
                    <w:rPr>
                      <w:b/>
                      <w:sz w:val="24"/>
                    </w:rPr>
                  </w:pPr>
                  <w:r>
                    <w:rPr>
                      <w:b/>
                      <w:sz w:val="24"/>
                    </w:rPr>
                    <w:t xml:space="preserve">Policy approved and adopted: </w:t>
                  </w:r>
                  <w:r w:rsidR="003F38E8">
                    <w:rPr>
                      <w:b/>
                      <w:sz w:val="24"/>
                    </w:rPr>
                    <w:t xml:space="preserve">  4</w:t>
                  </w:r>
                  <w:r w:rsidR="003F38E8" w:rsidRPr="003F38E8">
                    <w:rPr>
                      <w:b/>
                      <w:sz w:val="24"/>
                      <w:vertAlign w:val="superscript"/>
                    </w:rPr>
                    <w:t>th</w:t>
                  </w:r>
                  <w:r w:rsidR="003F38E8">
                    <w:rPr>
                      <w:b/>
                      <w:sz w:val="24"/>
                    </w:rPr>
                    <w:t xml:space="preserve"> May 2020</w:t>
                  </w:r>
                </w:p>
                <w:p w14:paraId="0BD68F16" w14:textId="468EF2D1" w:rsidR="005D532A" w:rsidRDefault="000056C3">
                  <w:pPr>
                    <w:spacing w:before="204" w:line="417" w:lineRule="auto"/>
                    <w:ind w:left="144" w:right="6353"/>
                    <w:rPr>
                      <w:b/>
                      <w:sz w:val="24"/>
                    </w:rPr>
                  </w:pPr>
                  <w:r>
                    <w:rPr>
                      <w:b/>
                      <w:sz w:val="24"/>
                    </w:rPr>
                    <w:t>Due for review:</w:t>
                  </w:r>
                  <w:r w:rsidR="003F38E8">
                    <w:rPr>
                      <w:b/>
                      <w:sz w:val="24"/>
                    </w:rPr>
                    <w:t xml:space="preserve"> May 2021</w:t>
                  </w:r>
                </w:p>
              </w:txbxContent>
            </v:textbox>
            <w10:wrap type="topAndBottom" anchorx="page"/>
          </v:shape>
        </w:pict>
      </w:r>
    </w:p>
    <w:p w14:paraId="5D3C0245" w14:textId="77777777" w:rsidR="005D532A" w:rsidRDefault="005D532A">
      <w:pPr>
        <w:pStyle w:val="BodyText"/>
        <w:spacing w:before="1"/>
        <w:rPr>
          <w:b/>
          <w:sz w:val="5"/>
        </w:rPr>
      </w:pPr>
    </w:p>
    <w:p w14:paraId="622FEB34" w14:textId="77777777" w:rsidR="005D532A" w:rsidRDefault="000056C3">
      <w:pPr>
        <w:pStyle w:val="BodyText"/>
        <w:ind w:left="153"/>
        <w:rPr>
          <w:sz w:val="20"/>
        </w:rPr>
      </w:pPr>
      <w:r>
        <w:rPr>
          <w:sz w:val="20"/>
        </w:rPr>
      </w:r>
      <w:r>
        <w:rPr>
          <w:sz w:val="20"/>
        </w:rPr>
        <w:pict w14:anchorId="7CB1B4B8">
          <v:shape id="_x0000_s1036" type="#_x0000_t202" style="width:498pt;height:96pt;mso-left-percent:-10001;mso-top-percent:-10001;mso-position-horizontal:absolute;mso-position-horizontal-relative:char;mso-position-vertical:absolute;mso-position-vertical-relative:line;mso-left-percent:-10001;mso-top-percent:-10001" filled="f">
            <v:textbox inset="0,0,0,0">
              <w:txbxContent>
                <w:p w14:paraId="373B8FF4" w14:textId="77777777" w:rsidR="005D532A" w:rsidRDefault="000056C3">
                  <w:pPr>
                    <w:spacing w:before="175"/>
                    <w:ind w:left="144"/>
                    <w:rPr>
                      <w:b/>
                      <w:sz w:val="28"/>
                    </w:rPr>
                  </w:pPr>
                  <w:r>
                    <w:rPr>
                      <w:b/>
                      <w:sz w:val="28"/>
                    </w:rPr>
                    <w:t>Overall aim of the policy:</w:t>
                  </w:r>
                </w:p>
                <w:p w14:paraId="030E43DC" w14:textId="576998A9" w:rsidR="005D532A" w:rsidRDefault="000056C3">
                  <w:pPr>
                    <w:pStyle w:val="BodyText"/>
                    <w:spacing w:before="12" w:line="266" w:lineRule="auto"/>
                    <w:ind w:left="144" w:right="315"/>
                  </w:pPr>
                  <w:r>
                    <w:t>To ensure that all packed lunches brought from home and consumed in school (or on school trips) provide the pupil with healthy and nutritious food that is similar to food served in schools, which is now regulated by national standards</w:t>
                  </w:r>
                  <w:r w:rsidR="003F38E8">
                    <w:t xml:space="preserve"> and following the food and hygiene regulations</w:t>
                  </w:r>
                  <w:r>
                    <w:t>.</w:t>
                  </w:r>
                </w:p>
              </w:txbxContent>
            </v:textbox>
            <w10:anchorlock/>
          </v:shape>
        </w:pict>
      </w:r>
    </w:p>
    <w:p w14:paraId="635F176F" w14:textId="77777777" w:rsidR="005D532A" w:rsidRDefault="005D532A">
      <w:pPr>
        <w:pStyle w:val="BodyText"/>
        <w:spacing w:before="1"/>
        <w:rPr>
          <w:b/>
          <w:sz w:val="6"/>
        </w:rPr>
      </w:pPr>
    </w:p>
    <w:p w14:paraId="5212EC98" w14:textId="77777777" w:rsidR="005D532A" w:rsidRDefault="000056C3">
      <w:pPr>
        <w:pStyle w:val="BodyText"/>
        <w:ind w:left="153"/>
        <w:rPr>
          <w:sz w:val="20"/>
        </w:rPr>
      </w:pPr>
      <w:r>
        <w:rPr>
          <w:sz w:val="20"/>
        </w:rPr>
      </w:r>
      <w:r>
        <w:rPr>
          <w:sz w:val="20"/>
        </w:rPr>
        <w:pict w14:anchorId="62CF0747">
          <v:shape id="_x0000_s1035" type="#_x0000_t202" style="width:498pt;height:102pt;mso-left-percent:-10001;mso-top-percent:-10001;mso-position-horizontal:absolute;mso-position-horizontal-relative:char;mso-position-vertical:absolute;mso-position-vertical-relative:line;mso-left-percent:-10001;mso-top-percent:-10001" filled="f">
            <v:textbox inset="0,0,0,0">
              <w:txbxContent>
                <w:p w14:paraId="2AD34AD8" w14:textId="77777777" w:rsidR="005D532A" w:rsidRDefault="000056C3">
                  <w:pPr>
                    <w:spacing w:before="175"/>
                    <w:ind w:left="144"/>
                    <w:rPr>
                      <w:b/>
                      <w:sz w:val="28"/>
                    </w:rPr>
                  </w:pPr>
                  <w:r>
                    <w:rPr>
                      <w:b/>
                      <w:sz w:val="28"/>
                    </w:rPr>
                    <w:t>School setting:</w:t>
                  </w:r>
                </w:p>
                <w:p w14:paraId="06EB18AA" w14:textId="2A64BADB" w:rsidR="005D532A" w:rsidRDefault="003F38E8">
                  <w:pPr>
                    <w:pStyle w:val="BodyText"/>
                    <w:spacing w:before="215" w:line="264" w:lineRule="auto"/>
                    <w:ind w:left="144" w:right="339"/>
                    <w:rPr>
                      <w:i/>
                    </w:rPr>
                  </w:pPr>
                  <w:r>
                    <w:t>The</w:t>
                  </w:r>
                  <w:r w:rsidR="000056C3">
                    <w:t xml:space="preserve"> school </w:t>
                  </w:r>
                  <w:r>
                    <w:t xml:space="preserve">does not </w:t>
                  </w:r>
                  <w:r w:rsidR="000056C3">
                    <w:t xml:space="preserve">have any </w:t>
                  </w:r>
                  <w:proofErr w:type="gramStart"/>
                  <w:r w:rsidR="000056C3">
                    <w:t>particular special</w:t>
                  </w:r>
                  <w:proofErr w:type="gramEnd"/>
                  <w:r w:rsidR="000056C3">
                    <w:t xml:space="preserve"> educational and health needs, n</w:t>
                  </w:r>
                  <w:r w:rsidR="000056C3">
                    <w:t xml:space="preserve">or cultural or religious beliefs </w:t>
                  </w:r>
                  <w:r>
                    <w:t>but is committed to be respectful of all faiths and to accommodate any allergies or specific diets when possible.</w:t>
                  </w:r>
                </w:p>
              </w:txbxContent>
            </v:textbox>
            <w10:anchorlock/>
          </v:shape>
        </w:pict>
      </w:r>
    </w:p>
    <w:p w14:paraId="3B0B52F1" w14:textId="77777777" w:rsidR="005D532A" w:rsidRDefault="000056C3">
      <w:pPr>
        <w:pStyle w:val="BodyText"/>
        <w:spacing w:before="2"/>
        <w:rPr>
          <w:b/>
          <w:sz w:val="13"/>
        </w:rPr>
      </w:pPr>
      <w:r>
        <w:pict w14:anchorId="3B570AF5">
          <v:shape id="_x0000_s1034" type="#_x0000_t202" style="position:absolute;margin-left:55.05pt;margin-top:9.95pt;width:498pt;height:224.8pt;z-index:-251655168;mso-wrap-distance-left:0;mso-wrap-distance-right:0;mso-position-horizontal-relative:page" filled="f">
            <v:textbox inset="0,0,0,0">
              <w:txbxContent>
                <w:p w14:paraId="08BC6E4F" w14:textId="77777777" w:rsidR="005D532A" w:rsidRDefault="000056C3">
                  <w:pPr>
                    <w:spacing w:before="175"/>
                    <w:ind w:left="144"/>
                    <w:rPr>
                      <w:b/>
                      <w:i/>
                      <w:sz w:val="28"/>
                    </w:rPr>
                  </w:pPr>
                  <w:r>
                    <w:rPr>
                      <w:b/>
                      <w:i/>
                      <w:sz w:val="28"/>
                    </w:rPr>
                    <w:t>How and why the policy was formulated:</w:t>
                  </w:r>
                </w:p>
                <w:p w14:paraId="37FFA41E" w14:textId="56208B37" w:rsidR="003F38E8" w:rsidRDefault="003F38E8" w:rsidP="003F38E8">
                  <w:pPr>
                    <w:pStyle w:val="BodyText"/>
                    <w:spacing w:before="13" w:line="266" w:lineRule="auto"/>
                    <w:ind w:left="144" w:right="303"/>
                  </w:pPr>
                  <w:r>
                    <w:t xml:space="preserve">This policy was developed within the circumstances of COVID-19 in prevision of re-opening the school but minimising risks of contamination and in alignment with social distancing rules and with the aim to: </w:t>
                  </w:r>
                </w:p>
                <w:p w14:paraId="51A1A26B" w14:textId="59F08FF1" w:rsidR="005A7D04" w:rsidRDefault="005A7D04" w:rsidP="003F38E8">
                  <w:pPr>
                    <w:pStyle w:val="BodyText"/>
                    <w:numPr>
                      <w:ilvl w:val="0"/>
                      <w:numId w:val="3"/>
                    </w:numPr>
                    <w:spacing w:before="13" w:line="266" w:lineRule="auto"/>
                    <w:ind w:right="303"/>
                  </w:pPr>
                  <w:r>
                    <w:t xml:space="preserve">To ensure the school follows Food and Hygiene standard set </w:t>
                  </w:r>
                  <w:proofErr w:type="gramStart"/>
                  <w:r>
                    <w:t>by  the</w:t>
                  </w:r>
                  <w:proofErr w:type="gramEnd"/>
                  <w:r>
                    <w:t xml:space="preserve"> government. Please read </w:t>
                  </w:r>
                  <w:hyperlink r:id="rId6" w:history="1">
                    <w:r w:rsidRPr="00F526DA">
                      <w:rPr>
                        <w:rStyle w:val="Hyperlink"/>
                      </w:rPr>
                      <w:t>https://www.food.gov.uk/business-guidance/safer-food-better-business</w:t>
                    </w:r>
                  </w:hyperlink>
                  <w:r>
                    <w:t xml:space="preserve"> for more information.</w:t>
                  </w:r>
                </w:p>
                <w:p w14:paraId="25681014" w14:textId="532BC7ED" w:rsidR="005D532A" w:rsidRDefault="000056C3" w:rsidP="003F38E8">
                  <w:pPr>
                    <w:pStyle w:val="BodyText"/>
                    <w:numPr>
                      <w:ilvl w:val="0"/>
                      <w:numId w:val="3"/>
                    </w:numPr>
                    <w:spacing w:before="13" w:line="266" w:lineRule="auto"/>
                    <w:ind w:right="303"/>
                  </w:pPr>
                  <w:r>
                    <w:t>To make a positive contribution to children’s health and Healthy Schools</w:t>
                  </w:r>
                  <w:r>
                    <w:rPr>
                      <w:spacing w:val="-12"/>
                    </w:rPr>
                    <w:t xml:space="preserve"> </w:t>
                  </w:r>
                  <w:r>
                    <w:t>Status.</w:t>
                  </w:r>
                </w:p>
                <w:p w14:paraId="243D9434" w14:textId="77777777" w:rsidR="005D532A" w:rsidRDefault="000056C3">
                  <w:pPr>
                    <w:pStyle w:val="BodyText"/>
                    <w:numPr>
                      <w:ilvl w:val="0"/>
                      <w:numId w:val="2"/>
                    </w:numPr>
                    <w:tabs>
                      <w:tab w:val="left" w:pos="864"/>
                      <w:tab w:val="left" w:pos="865"/>
                    </w:tabs>
                    <w:spacing w:line="268" w:lineRule="exact"/>
                    <w:ind w:hanging="361"/>
                  </w:pPr>
                  <w:r>
                    <w:t>To encourage a happier and calmer population of children and young</w:t>
                  </w:r>
                  <w:r>
                    <w:rPr>
                      <w:spacing w:val="-7"/>
                    </w:rPr>
                    <w:t xml:space="preserve"> </w:t>
                  </w:r>
                  <w:r>
                    <w:t>people.</w:t>
                  </w:r>
                </w:p>
                <w:p w14:paraId="696B468F" w14:textId="77777777" w:rsidR="005D532A" w:rsidRDefault="000056C3">
                  <w:pPr>
                    <w:pStyle w:val="BodyText"/>
                    <w:numPr>
                      <w:ilvl w:val="0"/>
                      <w:numId w:val="2"/>
                    </w:numPr>
                    <w:tabs>
                      <w:tab w:val="left" w:pos="864"/>
                      <w:tab w:val="left" w:pos="865"/>
                    </w:tabs>
                    <w:ind w:right="171"/>
                  </w:pPr>
                  <w:r>
                    <w:t>To promote consistency between packed lunches and food provided by schools wh</w:t>
                  </w:r>
                  <w:r>
                    <w:t>ich must adhere to national standards set by the government. Please visit</w:t>
                  </w:r>
                  <w:hyperlink r:id="rId7">
                    <w:r>
                      <w:rPr>
                        <w:color w:val="0000FF"/>
                        <w:u w:val="single" w:color="0000FF"/>
                      </w:rPr>
                      <w:t xml:space="preserve"> www.schoolfoodtrust.org.uk/nutrientstandards</w:t>
                    </w:r>
                    <w:r>
                      <w:rPr>
                        <w:color w:val="0000FF"/>
                      </w:rPr>
                      <w:t xml:space="preserve"> </w:t>
                    </w:r>
                  </w:hyperlink>
                  <w:r>
                    <w:t>for more</w:t>
                  </w:r>
                  <w:r>
                    <w:rPr>
                      <w:spacing w:val="-7"/>
                    </w:rPr>
                    <w:t xml:space="preserve"> </w:t>
                  </w:r>
                  <w:r>
                    <w:t>information.</w:t>
                  </w:r>
                </w:p>
                <w:p w14:paraId="537EDA94" w14:textId="4ADD77E0" w:rsidR="005D532A" w:rsidRDefault="000056C3">
                  <w:pPr>
                    <w:pStyle w:val="BodyText"/>
                    <w:numPr>
                      <w:ilvl w:val="0"/>
                      <w:numId w:val="2"/>
                    </w:numPr>
                    <w:tabs>
                      <w:tab w:val="left" w:pos="864"/>
                      <w:tab w:val="left" w:pos="865"/>
                    </w:tabs>
                    <w:spacing w:line="267" w:lineRule="exact"/>
                    <w:ind w:hanging="361"/>
                    <w:rPr>
                      <w:b/>
                    </w:rPr>
                  </w:pPr>
                  <w:r>
                    <w:t>To contribute to the self-evaluation for rev</w:t>
                  </w:r>
                  <w:r>
                    <w:t>iew by</w:t>
                  </w:r>
                  <w:r>
                    <w:rPr>
                      <w:spacing w:val="-11"/>
                    </w:rPr>
                    <w:t xml:space="preserve"> </w:t>
                  </w:r>
                  <w:r w:rsidR="005A7D04">
                    <w:t>ISI/Ofsted</w:t>
                  </w:r>
                </w:p>
              </w:txbxContent>
            </v:textbox>
            <w10:wrap type="topAndBottom" anchorx="page"/>
          </v:shape>
        </w:pict>
      </w:r>
    </w:p>
    <w:p w14:paraId="3C79CB95" w14:textId="77777777" w:rsidR="005D532A" w:rsidRDefault="005D532A">
      <w:pPr>
        <w:pStyle w:val="BodyText"/>
        <w:spacing w:before="6"/>
        <w:rPr>
          <w:b/>
          <w:sz w:val="6"/>
        </w:rPr>
      </w:pPr>
    </w:p>
    <w:p w14:paraId="2783D96A" w14:textId="77777777" w:rsidR="005D532A" w:rsidRDefault="000056C3">
      <w:pPr>
        <w:pStyle w:val="BodyText"/>
        <w:ind w:left="153"/>
        <w:rPr>
          <w:sz w:val="20"/>
        </w:rPr>
      </w:pPr>
      <w:r>
        <w:rPr>
          <w:sz w:val="20"/>
        </w:rPr>
      </w:r>
      <w:r>
        <w:rPr>
          <w:sz w:val="20"/>
        </w:rPr>
        <w:pict w14:anchorId="23EEC0AF">
          <v:shape id="_x0000_s1033" type="#_x0000_t202" style="width:498pt;height:102pt;mso-left-percent:-10001;mso-top-percent:-10001;mso-position-horizontal:absolute;mso-position-horizontal-relative:char;mso-position-vertical:absolute;mso-position-vertical-relative:line;mso-left-percent:-10001;mso-top-percent:-10001" filled="f">
            <v:textbox inset="0,0,0,0">
              <w:txbxContent>
                <w:p w14:paraId="054A82CB" w14:textId="77777777" w:rsidR="005D532A" w:rsidRDefault="000056C3">
                  <w:pPr>
                    <w:spacing w:before="176"/>
                    <w:ind w:left="144"/>
                    <w:rPr>
                      <w:b/>
                      <w:sz w:val="28"/>
                    </w:rPr>
                  </w:pPr>
                  <w:r>
                    <w:rPr>
                      <w:b/>
                      <w:sz w:val="28"/>
                    </w:rPr>
                    <w:t>National guidance:</w:t>
                  </w:r>
                </w:p>
                <w:p w14:paraId="16886C1B" w14:textId="0ADE6335" w:rsidR="005D532A" w:rsidRDefault="000056C3">
                  <w:pPr>
                    <w:pStyle w:val="BodyText"/>
                    <w:spacing w:before="12" w:line="266" w:lineRule="auto"/>
                    <w:ind w:left="144" w:right="400"/>
                  </w:pPr>
                  <w:r>
                    <w:t>e.g.: The policy was drawn up using a range of national documents including a toolkit and a draft policy from the School Food Trust and Food policy in schools – a strategic policy framework for governing bodies (Natio</w:t>
                  </w:r>
                  <w:r>
                    <w:t xml:space="preserve">nal Governors’ </w:t>
                  </w:r>
                  <w:r w:rsidR="005A7D04">
                    <w:t xml:space="preserve">Association, </w:t>
                  </w:r>
                  <w:r>
                    <w:t xml:space="preserve"> (NG</w:t>
                  </w:r>
                  <w:r w:rsidR="005A7D04">
                    <w:t>A</w:t>
                  </w:r>
                  <w:r>
                    <w:t>) 200</w:t>
                  </w:r>
                  <w:r w:rsidR="005A7D04">
                    <w:t>7</w:t>
                  </w:r>
                  <w:r>
                    <w:t>).</w:t>
                  </w:r>
                  <w:r w:rsidR="005A7D04">
                    <w:t xml:space="preserve"> </w:t>
                  </w:r>
                  <w:hyperlink r:id="rId8" w:history="1">
                    <w:r w:rsidR="005A7D04">
                      <w:rPr>
                        <w:rStyle w:val="Hyperlink"/>
                      </w:rPr>
                      <w:t>https://www.london.gov.uk/what-we-do/health/healthy-schools-london/awards/sites/default/files/FoodPolicyGovernorGuidance.pdf</w:t>
                    </w:r>
                  </w:hyperlink>
                </w:p>
              </w:txbxContent>
            </v:textbox>
            <w10:anchorlock/>
          </v:shape>
        </w:pict>
      </w:r>
    </w:p>
    <w:p w14:paraId="08387986" w14:textId="77777777" w:rsidR="005D532A" w:rsidRDefault="000056C3">
      <w:pPr>
        <w:pStyle w:val="BodyText"/>
        <w:spacing w:before="9"/>
        <w:rPr>
          <w:b/>
          <w:sz w:val="8"/>
        </w:rPr>
      </w:pPr>
      <w:r>
        <w:pict w14:anchorId="1962AD0D">
          <v:shape id="_x0000_s1032" type="#_x0000_t202" style="position:absolute;margin-left:55.05pt;margin-top:7.4pt;width:496.5pt;height:108pt;z-index:-251653120;mso-wrap-distance-left:0;mso-wrap-distance-right:0;mso-position-horizontal-relative:page" filled="f">
            <v:textbox inset="0,0,0,0">
              <w:txbxContent>
                <w:p w14:paraId="6C98EC13" w14:textId="77777777" w:rsidR="005D532A" w:rsidRDefault="000056C3">
                  <w:pPr>
                    <w:spacing w:before="176"/>
                    <w:ind w:left="144"/>
                    <w:rPr>
                      <w:b/>
                      <w:sz w:val="28"/>
                    </w:rPr>
                  </w:pPr>
                  <w:r>
                    <w:rPr>
                      <w:b/>
                      <w:sz w:val="28"/>
                    </w:rPr>
                    <w:t>Where, when and to whom the policy applies:</w:t>
                  </w:r>
                </w:p>
                <w:p w14:paraId="41A574D0" w14:textId="77777777" w:rsidR="005D532A" w:rsidRDefault="000056C3">
                  <w:pPr>
                    <w:pStyle w:val="BodyText"/>
                    <w:spacing w:before="13" w:line="266" w:lineRule="auto"/>
                    <w:ind w:left="144" w:right="811"/>
                  </w:pPr>
                  <w:r>
                    <w:t>e.g.: To all pupils and parents providing packed lunches to be consumed within school or on school trips during normal school hours.</w:t>
                  </w:r>
                </w:p>
              </w:txbxContent>
            </v:textbox>
            <w10:wrap type="topAndBottom" anchorx="page"/>
          </v:shape>
        </w:pict>
      </w:r>
    </w:p>
    <w:p w14:paraId="799ABE20" w14:textId="77777777" w:rsidR="005D532A" w:rsidRDefault="005D532A">
      <w:pPr>
        <w:rPr>
          <w:sz w:val="8"/>
        </w:rPr>
        <w:sectPr w:rsidR="005D532A">
          <w:type w:val="continuous"/>
          <w:pgSz w:w="11910" w:h="16850"/>
          <w:pgMar w:top="520" w:right="620" w:bottom="280" w:left="940" w:header="720" w:footer="720" w:gutter="0"/>
          <w:cols w:space="720"/>
        </w:sectPr>
      </w:pPr>
    </w:p>
    <w:p w14:paraId="407CD786" w14:textId="77777777" w:rsidR="005D532A" w:rsidRDefault="000056C3">
      <w:pPr>
        <w:pStyle w:val="Heading1"/>
        <w:spacing w:before="67"/>
        <w:ind w:left="418"/>
      </w:pPr>
      <w:r>
        <w:lastRenderedPageBreak/>
        <w:pict w14:anchorId="79959D64">
          <v:rect id="_x0000_s1031" style="position:absolute;left:0;text-align:left;margin-left:60.3pt;margin-top:1.35pt;width:494.25pt;height:757.4pt;z-index:-251801600;mso-position-horizontal-relative:page" filled="f">
            <w10:wrap anchorx="page"/>
          </v:rect>
        </w:pict>
      </w:r>
      <w:r>
        <w:t>Food and drink in packed lunches: what the policy states</w:t>
      </w:r>
    </w:p>
    <w:p w14:paraId="67352E0A" w14:textId="77777777" w:rsidR="005D532A" w:rsidRDefault="000056C3">
      <w:pPr>
        <w:pStyle w:val="ListParagraph"/>
        <w:numPr>
          <w:ilvl w:val="1"/>
          <w:numId w:val="1"/>
        </w:numPr>
        <w:tabs>
          <w:tab w:val="left" w:pos="1138"/>
          <w:tab w:val="left" w:pos="1139"/>
        </w:tabs>
        <w:spacing w:before="128"/>
        <w:ind w:right="420"/>
      </w:pPr>
      <w:r>
        <w:t>The school will provide facilities for pupils bringing in packed l</w:t>
      </w:r>
      <w:r>
        <w:t xml:space="preserve">unches and ensure that free, fresh drinking water </w:t>
      </w:r>
      <w:proofErr w:type="gramStart"/>
      <w:r>
        <w:t>is readily available at all</w:t>
      </w:r>
      <w:r>
        <w:rPr>
          <w:spacing w:val="-2"/>
        </w:rPr>
        <w:t xml:space="preserve"> </w:t>
      </w:r>
      <w:r>
        <w:t>times</w:t>
      </w:r>
      <w:proofErr w:type="gramEnd"/>
      <w:r>
        <w:t>.</w:t>
      </w:r>
    </w:p>
    <w:p w14:paraId="7E342905" w14:textId="07F64243" w:rsidR="005D532A" w:rsidRDefault="000056C3">
      <w:pPr>
        <w:pStyle w:val="ListParagraph"/>
        <w:numPr>
          <w:ilvl w:val="1"/>
          <w:numId w:val="1"/>
        </w:numPr>
        <w:tabs>
          <w:tab w:val="left" w:pos="1138"/>
          <w:tab w:val="left" w:pos="1139"/>
        </w:tabs>
        <w:ind w:right="982"/>
      </w:pPr>
      <w:r>
        <w:t xml:space="preserve">The school will work with the pupils to provide </w:t>
      </w:r>
      <w:r w:rsidR="005A7D04">
        <w:t xml:space="preserve">clean, </w:t>
      </w:r>
      <w:proofErr w:type="gramStart"/>
      <w:r>
        <w:t>attractive</w:t>
      </w:r>
      <w:proofErr w:type="gramEnd"/>
      <w:r>
        <w:t xml:space="preserve"> and appropriate dining room arrangements</w:t>
      </w:r>
    </w:p>
    <w:p w14:paraId="32169A88" w14:textId="77777777" w:rsidR="005D532A" w:rsidRDefault="000056C3">
      <w:pPr>
        <w:pStyle w:val="ListParagraph"/>
        <w:numPr>
          <w:ilvl w:val="1"/>
          <w:numId w:val="1"/>
        </w:numPr>
        <w:tabs>
          <w:tab w:val="left" w:pos="1138"/>
          <w:tab w:val="left" w:pos="1139"/>
        </w:tabs>
        <w:spacing w:before="119"/>
        <w:ind w:right="700"/>
      </w:pPr>
      <w:r>
        <w:t>The school will work with parents to ensure that packed lunches abide b</w:t>
      </w:r>
      <w:r>
        <w:t>y the standards listed</w:t>
      </w:r>
      <w:r>
        <w:rPr>
          <w:spacing w:val="-1"/>
        </w:rPr>
        <w:t xml:space="preserve"> </w:t>
      </w:r>
      <w:r>
        <w:t>below.</w:t>
      </w:r>
    </w:p>
    <w:p w14:paraId="50023DED" w14:textId="77777777" w:rsidR="005A7D04" w:rsidRDefault="005A7D04" w:rsidP="005A7D04">
      <w:pPr>
        <w:pStyle w:val="ListParagraph"/>
        <w:numPr>
          <w:ilvl w:val="1"/>
          <w:numId w:val="1"/>
        </w:numPr>
        <w:tabs>
          <w:tab w:val="left" w:pos="1138"/>
          <w:tab w:val="left" w:pos="1139"/>
        </w:tabs>
        <w:ind w:right="724"/>
      </w:pPr>
      <w:r>
        <w:t>The school will do her best to fit as many lunch packs as possible in the fridge space available.</w:t>
      </w:r>
    </w:p>
    <w:p w14:paraId="283314AC" w14:textId="380A8FF9" w:rsidR="005D532A" w:rsidRDefault="000056C3">
      <w:pPr>
        <w:pStyle w:val="ListParagraph"/>
        <w:numPr>
          <w:ilvl w:val="1"/>
          <w:numId w:val="1"/>
        </w:numPr>
        <w:tabs>
          <w:tab w:val="left" w:pos="1138"/>
          <w:tab w:val="left" w:pos="1139"/>
        </w:tabs>
        <w:ind w:right="724"/>
      </w:pPr>
      <w:r>
        <w:t xml:space="preserve">As fridge space is </w:t>
      </w:r>
      <w:r w:rsidR="005A7D04">
        <w:t>limited</w:t>
      </w:r>
      <w:r>
        <w:t xml:space="preserve"> in school, pupils are advised to bring packed lunches in insulated bags with freezer blocks where possible to stop the food going</w:t>
      </w:r>
      <w:r>
        <w:rPr>
          <w:spacing w:val="-17"/>
        </w:rPr>
        <w:t xml:space="preserve"> </w:t>
      </w:r>
      <w:r>
        <w:t>off.</w:t>
      </w:r>
    </w:p>
    <w:p w14:paraId="4AACC5FA" w14:textId="60313B3C" w:rsidR="005D532A" w:rsidRDefault="000056C3">
      <w:pPr>
        <w:pStyle w:val="ListParagraph"/>
        <w:numPr>
          <w:ilvl w:val="1"/>
          <w:numId w:val="1"/>
        </w:numPr>
        <w:tabs>
          <w:tab w:val="left" w:pos="1138"/>
          <w:tab w:val="left" w:pos="1139"/>
        </w:tabs>
        <w:ind w:right="355"/>
      </w:pPr>
      <w:r>
        <w:t>Wherever possible the school will ensure that packed lunch pupils and school dinner pupils will be able to sit and eat</w:t>
      </w:r>
      <w:r>
        <w:rPr>
          <w:spacing w:val="-5"/>
        </w:rPr>
        <w:t xml:space="preserve"> </w:t>
      </w:r>
      <w:r>
        <w:t>together.</w:t>
      </w:r>
    </w:p>
    <w:p w14:paraId="5BBA6342" w14:textId="77777777" w:rsidR="000A01D9" w:rsidRDefault="000A01D9" w:rsidP="000A01D9">
      <w:pPr>
        <w:pStyle w:val="ListParagraph"/>
        <w:tabs>
          <w:tab w:val="left" w:pos="1138"/>
          <w:tab w:val="left" w:pos="1139"/>
        </w:tabs>
        <w:ind w:right="355" w:firstLine="0"/>
      </w:pPr>
    </w:p>
    <w:p w14:paraId="6133EA33" w14:textId="75613F91" w:rsidR="005D532A" w:rsidRDefault="000056C3">
      <w:pPr>
        <w:pStyle w:val="BodyText"/>
        <w:spacing w:before="139"/>
        <w:ind w:left="418"/>
      </w:pPr>
      <w:r>
        <w:rPr>
          <w:u w:val="single"/>
        </w:rPr>
        <w:t>P</w:t>
      </w:r>
      <w:r>
        <w:rPr>
          <w:u w:val="single"/>
        </w:rPr>
        <w:t>acked lunches should include</w:t>
      </w:r>
      <w:r w:rsidR="000A01D9">
        <w:rPr>
          <w:u w:val="single"/>
        </w:rPr>
        <w:t>:</w:t>
      </w:r>
    </w:p>
    <w:p w14:paraId="1FAC9353" w14:textId="77777777" w:rsidR="005D532A" w:rsidRDefault="000056C3">
      <w:pPr>
        <w:pStyle w:val="ListParagraph"/>
        <w:numPr>
          <w:ilvl w:val="1"/>
          <w:numId w:val="1"/>
        </w:numPr>
        <w:tabs>
          <w:tab w:val="left" w:pos="1138"/>
          <w:tab w:val="left" w:pos="1139"/>
        </w:tabs>
        <w:spacing w:before="128"/>
        <w:ind w:hanging="361"/>
      </w:pPr>
      <w:r>
        <w:t xml:space="preserve">at least one portion of fruit and one portion of vegetables </w:t>
      </w:r>
      <w:r>
        <w:rPr>
          <w:spacing w:val="7"/>
        </w:rPr>
        <w:t>every</w:t>
      </w:r>
      <w:r>
        <w:rPr>
          <w:spacing w:val="27"/>
        </w:rPr>
        <w:t xml:space="preserve"> </w:t>
      </w:r>
      <w:r>
        <w:rPr>
          <w:spacing w:val="6"/>
        </w:rPr>
        <w:t>day.</w:t>
      </w:r>
    </w:p>
    <w:p w14:paraId="3A9CA71A" w14:textId="77777777" w:rsidR="005D532A" w:rsidRDefault="000056C3">
      <w:pPr>
        <w:pStyle w:val="ListParagraph"/>
        <w:numPr>
          <w:ilvl w:val="1"/>
          <w:numId w:val="1"/>
        </w:numPr>
        <w:tabs>
          <w:tab w:val="left" w:pos="1138"/>
          <w:tab w:val="left" w:pos="1139"/>
        </w:tabs>
        <w:spacing w:before="117"/>
        <w:ind w:right="1045"/>
      </w:pPr>
      <w:r>
        <w:t xml:space="preserve">meat, </w:t>
      </w:r>
      <w:proofErr w:type="gramStart"/>
      <w:r>
        <w:t>fish</w:t>
      </w:r>
      <w:proofErr w:type="gramEnd"/>
      <w:r>
        <w:t xml:space="preserve"> or other sourc</w:t>
      </w:r>
      <w:r>
        <w:t>e of non-dairy protein (e.g. lentils, kidney beans, chickpeas, hummus, peanut butter and falafel) every</w:t>
      </w:r>
      <w:r>
        <w:rPr>
          <w:spacing w:val="-7"/>
        </w:rPr>
        <w:t xml:space="preserve"> </w:t>
      </w:r>
      <w:r>
        <w:t>day</w:t>
      </w:r>
    </w:p>
    <w:p w14:paraId="26C36305" w14:textId="77777777" w:rsidR="005D532A" w:rsidRDefault="000056C3">
      <w:pPr>
        <w:pStyle w:val="ListParagraph"/>
        <w:numPr>
          <w:ilvl w:val="1"/>
          <w:numId w:val="1"/>
        </w:numPr>
        <w:tabs>
          <w:tab w:val="left" w:pos="1138"/>
          <w:tab w:val="left" w:pos="1139"/>
        </w:tabs>
        <w:ind w:hanging="361"/>
      </w:pPr>
      <w:r>
        <w:rPr>
          <w:spacing w:val="5"/>
        </w:rPr>
        <w:t xml:space="preserve">oily fish, such </w:t>
      </w:r>
      <w:r>
        <w:rPr>
          <w:spacing w:val="4"/>
        </w:rPr>
        <w:t xml:space="preserve">as </w:t>
      </w:r>
      <w:r>
        <w:rPr>
          <w:spacing w:val="6"/>
        </w:rPr>
        <w:t xml:space="preserve">salmon, </w:t>
      </w:r>
      <w:r>
        <w:t>at least once every three</w:t>
      </w:r>
      <w:r>
        <w:rPr>
          <w:spacing w:val="55"/>
        </w:rPr>
        <w:t xml:space="preserve"> </w:t>
      </w:r>
      <w:r>
        <w:t>weeks.</w:t>
      </w:r>
    </w:p>
    <w:p w14:paraId="30BA70BD" w14:textId="77777777" w:rsidR="005D532A" w:rsidRDefault="000056C3">
      <w:pPr>
        <w:pStyle w:val="ListParagraph"/>
        <w:numPr>
          <w:ilvl w:val="1"/>
          <w:numId w:val="1"/>
        </w:numPr>
        <w:tabs>
          <w:tab w:val="left" w:pos="1138"/>
          <w:tab w:val="left" w:pos="1139"/>
        </w:tabs>
        <w:spacing w:before="122" w:line="237" w:lineRule="auto"/>
        <w:ind w:right="374"/>
      </w:pPr>
      <w:r>
        <w:t xml:space="preserve">a starchy food such as any type of bread, pasta, rice, couscous, noodles, </w:t>
      </w:r>
      <w:proofErr w:type="gramStart"/>
      <w:r>
        <w:t>potatoes</w:t>
      </w:r>
      <w:proofErr w:type="gramEnd"/>
      <w:r>
        <w:t xml:space="preserve"> or ot</w:t>
      </w:r>
      <w:r>
        <w:t>her type of cereals every</w:t>
      </w:r>
      <w:r>
        <w:rPr>
          <w:spacing w:val="3"/>
        </w:rPr>
        <w:t xml:space="preserve"> </w:t>
      </w:r>
      <w:r>
        <w:t>day.</w:t>
      </w:r>
    </w:p>
    <w:p w14:paraId="7B83C5CB" w14:textId="65FB3869" w:rsidR="005D532A" w:rsidRDefault="000056C3">
      <w:pPr>
        <w:pStyle w:val="ListParagraph"/>
        <w:numPr>
          <w:ilvl w:val="1"/>
          <w:numId w:val="1"/>
        </w:numPr>
        <w:tabs>
          <w:tab w:val="left" w:pos="1138"/>
          <w:tab w:val="left" w:pos="1139"/>
        </w:tabs>
        <w:spacing w:before="121"/>
        <w:ind w:hanging="361"/>
      </w:pPr>
      <w:r>
        <w:t xml:space="preserve">dairy food such as </w:t>
      </w:r>
      <w:r>
        <w:t>cheese, yoghurt, fromage frais or custard</w:t>
      </w:r>
      <w:r>
        <w:rPr>
          <w:spacing w:val="-17"/>
        </w:rPr>
        <w:t xml:space="preserve"> </w:t>
      </w:r>
      <w:r>
        <w:t>everyday</w:t>
      </w:r>
    </w:p>
    <w:p w14:paraId="0947F35C" w14:textId="3BC855BA" w:rsidR="005D532A" w:rsidRDefault="000056C3">
      <w:pPr>
        <w:pStyle w:val="ListParagraph"/>
        <w:numPr>
          <w:ilvl w:val="1"/>
          <w:numId w:val="1"/>
        </w:numPr>
        <w:tabs>
          <w:tab w:val="left" w:pos="1138"/>
          <w:tab w:val="left" w:pos="1139"/>
        </w:tabs>
        <w:spacing w:before="117"/>
        <w:ind w:right="802"/>
      </w:pPr>
      <w:r>
        <w:t>water, still or sparkling, fruit juice, semi-skimmed or skimmed milk, yoghurt or milk drinks and</w:t>
      </w:r>
      <w:r>
        <w:rPr>
          <w:spacing w:val="-4"/>
        </w:rPr>
        <w:t xml:space="preserve"> </w:t>
      </w:r>
      <w:r>
        <w:t>smoothies.</w:t>
      </w:r>
    </w:p>
    <w:p w14:paraId="284FD894" w14:textId="77777777" w:rsidR="005D532A" w:rsidRDefault="000056C3">
      <w:pPr>
        <w:pStyle w:val="BodyText"/>
        <w:spacing w:before="138"/>
        <w:ind w:left="418"/>
      </w:pPr>
      <w:r>
        <w:rPr>
          <w:u w:val="single"/>
        </w:rPr>
        <w:t>Packed lunches should not include:</w:t>
      </w:r>
    </w:p>
    <w:p w14:paraId="48550C61" w14:textId="1B011F81" w:rsidR="000A01D9" w:rsidRPr="000A01D9" w:rsidRDefault="000A01D9">
      <w:pPr>
        <w:pStyle w:val="ListParagraph"/>
        <w:numPr>
          <w:ilvl w:val="1"/>
          <w:numId w:val="1"/>
        </w:numPr>
        <w:tabs>
          <w:tab w:val="left" w:pos="1138"/>
          <w:tab w:val="left" w:pos="1139"/>
        </w:tabs>
        <w:spacing w:before="128"/>
        <w:ind w:right="545"/>
      </w:pPr>
      <w:r>
        <w:t>Any kind of nuts</w:t>
      </w:r>
    </w:p>
    <w:p w14:paraId="1A347C89" w14:textId="6C530789" w:rsidR="005D532A" w:rsidRDefault="000056C3">
      <w:pPr>
        <w:pStyle w:val="ListParagraph"/>
        <w:numPr>
          <w:ilvl w:val="1"/>
          <w:numId w:val="1"/>
        </w:numPr>
        <w:tabs>
          <w:tab w:val="left" w:pos="1138"/>
          <w:tab w:val="left" w:pos="1139"/>
        </w:tabs>
        <w:spacing w:before="128"/>
        <w:ind w:right="545"/>
      </w:pPr>
      <w:r>
        <w:rPr>
          <w:spacing w:val="7"/>
        </w:rPr>
        <w:t xml:space="preserve">snacks </w:t>
      </w:r>
      <w:r>
        <w:rPr>
          <w:spacing w:val="6"/>
        </w:rPr>
        <w:t xml:space="preserve">such </w:t>
      </w:r>
      <w:r>
        <w:rPr>
          <w:spacing w:val="4"/>
        </w:rPr>
        <w:t xml:space="preserve">as </w:t>
      </w:r>
      <w:r>
        <w:rPr>
          <w:spacing w:val="7"/>
        </w:rPr>
        <w:t xml:space="preserve">crisps. </w:t>
      </w:r>
      <w:r>
        <w:rPr>
          <w:spacing w:val="8"/>
        </w:rPr>
        <w:t xml:space="preserve">Instead, </w:t>
      </w:r>
      <w:r>
        <w:rPr>
          <w:spacing w:val="7"/>
        </w:rPr>
        <w:t xml:space="preserve">include </w:t>
      </w:r>
      <w:r>
        <w:rPr>
          <w:spacing w:val="7"/>
        </w:rPr>
        <w:t xml:space="preserve">seeds, </w:t>
      </w:r>
      <w:proofErr w:type="gramStart"/>
      <w:r>
        <w:rPr>
          <w:spacing w:val="8"/>
        </w:rPr>
        <w:t>vegetables</w:t>
      </w:r>
      <w:proofErr w:type="gramEnd"/>
      <w:r>
        <w:rPr>
          <w:spacing w:val="8"/>
        </w:rPr>
        <w:t xml:space="preserve"> </w:t>
      </w:r>
      <w:r>
        <w:rPr>
          <w:spacing w:val="6"/>
        </w:rPr>
        <w:t xml:space="preserve">and </w:t>
      </w:r>
      <w:r>
        <w:rPr>
          <w:spacing w:val="7"/>
        </w:rPr>
        <w:t xml:space="preserve">fruit </w:t>
      </w:r>
      <w:r>
        <w:rPr>
          <w:spacing w:val="6"/>
        </w:rPr>
        <w:t xml:space="preserve">(with </w:t>
      </w:r>
      <w:r>
        <w:rPr>
          <w:spacing w:val="4"/>
        </w:rPr>
        <w:t xml:space="preserve">no </w:t>
      </w:r>
      <w:r>
        <w:rPr>
          <w:spacing w:val="7"/>
        </w:rPr>
        <w:t xml:space="preserve">added salt, sugar </w:t>
      </w:r>
      <w:r>
        <w:rPr>
          <w:spacing w:val="4"/>
        </w:rPr>
        <w:t xml:space="preserve">or </w:t>
      </w:r>
      <w:r>
        <w:rPr>
          <w:spacing w:val="7"/>
        </w:rPr>
        <w:t xml:space="preserve">fat). Savoury </w:t>
      </w:r>
      <w:r>
        <w:rPr>
          <w:spacing w:val="8"/>
        </w:rPr>
        <w:t xml:space="preserve">crackers </w:t>
      </w:r>
      <w:r>
        <w:rPr>
          <w:spacing w:val="3"/>
        </w:rPr>
        <w:t xml:space="preserve">or </w:t>
      </w:r>
      <w:r>
        <w:rPr>
          <w:spacing w:val="8"/>
        </w:rPr>
        <w:t xml:space="preserve">breadsticks </w:t>
      </w:r>
      <w:r>
        <w:rPr>
          <w:spacing w:val="7"/>
        </w:rPr>
        <w:t xml:space="preserve">served </w:t>
      </w:r>
      <w:r>
        <w:rPr>
          <w:spacing w:val="6"/>
        </w:rPr>
        <w:t xml:space="preserve">with </w:t>
      </w:r>
      <w:r>
        <w:rPr>
          <w:spacing w:val="7"/>
        </w:rPr>
        <w:t xml:space="preserve">fruit, </w:t>
      </w:r>
      <w:r>
        <w:rPr>
          <w:spacing w:val="8"/>
        </w:rPr>
        <w:t xml:space="preserve">vegetables </w:t>
      </w:r>
      <w:r>
        <w:rPr>
          <w:spacing w:val="4"/>
        </w:rPr>
        <w:t xml:space="preserve">or </w:t>
      </w:r>
      <w:r>
        <w:rPr>
          <w:spacing w:val="7"/>
        </w:rPr>
        <w:t xml:space="preserve">dairy </w:t>
      </w:r>
      <w:r>
        <w:rPr>
          <w:spacing w:val="6"/>
        </w:rPr>
        <w:t xml:space="preserve">food are also </w:t>
      </w:r>
      <w:r>
        <w:t xml:space="preserve">a </w:t>
      </w:r>
      <w:r>
        <w:rPr>
          <w:spacing w:val="7"/>
        </w:rPr>
        <w:t>good</w:t>
      </w:r>
      <w:r>
        <w:rPr>
          <w:spacing w:val="57"/>
        </w:rPr>
        <w:t xml:space="preserve"> </w:t>
      </w:r>
      <w:r>
        <w:rPr>
          <w:spacing w:val="7"/>
        </w:rPr>
        <w:t>choice.</w:t>
      </w:r>
    </w:p>
    <w:p w14:paraId="6A9A5448" w14:textId="2D1953A6" w:rsidR="005D532A" w:rsidRDefault="000056C3">
      <w:pPr>
        <w:pStyle w:val="ListParagraph"/>
        <w:numPr>
          <w:ilvl w:val="1"/>
          <w:numId w:val="1"/>
        </w:numPr>
        <w:tabs>
          <w:tab w:val="left" w:pos="1138"/>
          <w:tab w:val="left" w:pos="1139"/>
        </w:tabs>
        <w:ind w:right="383"/>
      </w:pPr>
      <w:r>
        <w:rPr>
          <w:spacing w:val="6"/>
        </w:rPr>
        <w:t xml:space="preserve">confectionery </w:t>
      </w:r>
      <w:r>
        <w:rPr>
          <w:spacing w:val="5"/>
        </w:rPr>
        <w:t xml:space="preserve">such </w:t>
      </w:r>
      <w:r>
        <w:rPr>
          <w:spacing w:val="4"/>
        </w:rPr>
        <w:t xml:space="preserve">as </w:t>
      </w:r>
      <w:r>
        <w:rPr>
          <w:spacing w:val="5"/>
        </w:rPr>
        <w:t xml:space="preserve">chocolate bars, </w:t>
      </w:r>
      <w:r>
        <w:rPr>
          <w:spacing w:val="7"/>
        </w:rPr>
        <w:t xml:space="preserve">chocolate-coated </w:t>
      </w:r>
      <w:proofErr w:type="gramStart"/>
      <w:r>
        <w:rPr>
          <w:spacing w:val="8"/>
        </w:rPr>
        <w:t>biscuits</w:t>
      </w:r>
      <w:proofErr w:type="gramEnd"/>
      <w:r>
        <w:rPr>
          <w:spacing w:val="8"/>
        </w:rPr>
        <w:t xml:space="preserve"> </w:t>
      </w:r>
      <w:r>
        <w:rPr>
          <w:spacing w:val="6"/>
        </w:rPr>
        <w:t xml:space="preserve">and </w:t>
      </w:r>
      <w:r>
        <w:rPr>
          <w:spacing w:val="7"/>
        </w:rPr>
        <w:t xml:space="preserve">sweets. Cakes </w:t>
      </w:r>
      <w:r>
        <w:rPr>
          <w:spacing w:val="6"/>
        </w:rPr>
        <w:t xml:space="preserve">and </w:t>
      </w:r>
      <w:r>
        <w:rPr>
          <w:spacing w:val="7"/>
        </w:rPr>
        <w:t xml:space="preserve">biscuits </w:t>
      </w:r>
      <w:r>
        <w:rPr>
          <w:spacing w:val="6"/>
        </w:rPr>
        <w:t xml:space="preserve">are </w:t>
      </w:r>
      <w:r>
        <w:rPr>
          <w:spacing w:val="7"/>
        </w:rPr>
        <w:t xml:space="preserve">allowed </w:t>
      </w:r>
      <w:r>
        <w:rPr>
          <w:spacing w:val="6"/>
        </w:rPr>
        <w:t xml:space="preserve">but </w:t>
      </w:r>
      <w:r>
        <w:rPr>
          <w:spacing w:val="8"/>
        </w:rPr>
        <w:t xml:space="preserve">encourage </w:t>
      </w:r>
      <w:r>
        <w:rPr>
          <w:spacing w:val="6"/>
        </w:rPr>
        <w:t xml:space="preserve">your </w:t>
      </w:r>
      <w:r>
        <w:rPr>
          <w:spacing w:val="9"/>
        </w:rPr>
        <w:t xml:space="preserve">child </w:t>
      </w:r>
      <w:r>
        <w:rPr>
          <w:spacing w:val="5"/>
        </w:rPr>
        <w:t xml:space="preserve">to </w:t>
      </w:r>
      <w:r>
        <w:rPr>
          <w:spacing w:val="6"/>
        </w:rPr>
        <w:t xml:space="preserve">eat </w:t>
      </w:r>
      <w:r>
        <w:rPr>
          <w:spacing w:val="7"/>
        </w:rPr>
        <w:t xml:space="preserve">these only </w:t>
      </w:r>
      <w:r>
        <w:rPr>
          <w:spacing w:val="4"/>
        </w:rPr>
        <w:t xml:space="preserve">as </w:t>
      </w:r>
      <w:r>
        <w:rPr>
          <w:spacing w:val="7"/>
        </w:rPr>
        <w:t xml:space="preserve">part </w:t>
      </w:r>
      <w:r>
        <w:rPr>
          <w:spacing w:val="3"/>
        </w:rPr>
        <w:t xml:space="preserve">of </w:t>
      </w:r>
      <w:r>
        <w:t xml:space="preserve">a </w:t>
      </w:r>
      <w:r>
        <w:rPr>
          <w:spacing w:val="7"/>
        </w:rPr>
        <w:t>balanced</w:t>
      </w:r>
      <w:r>
        <w:rPr>
          <w:spacing w:val="19"/>
        </w:rPr>
        <w:t xml:space="preserve"> </w:t>
      </w:r>
      <w:proofErr w:type="gramStart"/>
      <w:r>
        <w:rPr>
          <w:spacing w:val="7"/>
        </w:rPr>
        <w:t>meal.</w:t>
      </w:r>
      <w:r w:rsidR="000A01D9">
        <w:rPr>
          <w:spacing w:val="7"/>
        </w:rPr>
        <w:t>(</w:t>
      </w:r>
      <w:proofErr w:type="gramEnd"/>
      <w:r w:rsidR="000A01D9">
        <w:rPr>
          <w:spacing w:val="7"/>
        </w:rPr>
        <w:t>*biscuits are authorised for the afterschool only)</w:t>
      </w:r>
    </w:p>
    <w:p w14:paraId="3DA0370E" w14:textId="77777777" w:rsidR="005D532A" w:rsidRDefault="000056C3">
      <w:pPr>
        <w:pStyle w:val="ListParagraph"/>
        <w:numPr>
          <w:ilvl w:val="1"/>
          <w:numId w:val="1"/>
        </w:numPr>
        <w:tabs>
          <w:tab w:val="left" w:pos="1138"/>
          <w:tab w:val="left" w:pos="1139"/>
        </w:tabs>
        <w:spacing w:before="122" w:line="237" w:lineRule="auto"/>
        <w:ind w:right="452"/>
      </w:pPr>
      <w:r>
        <w:rPr>
          <w:spacing w:val="6"/>
        </w:rPr>
        <w:t xml:space="preserve">Meat </w:t>
      </w:r>
      <w:r>
        <w:rPr>
          <w:spacing w:val="8"/>
        </w:rPr>
        <w:t xml:space="preserve">products </w:t>
      </w:r>
      <w:r>
        <w:rPr>
          <w:spacing w:val="6"/>
        </w:rPr>
        <w:t xml:space="preserve">such </w:t>
      </w:r>
      <w:r>
        <w:rPr>
          <w:spacing w:val="4"/>
        </w:rPr>
        <w:t xml:space="preserve">as </w:t>
      </w:r>
      <w:r>
        <w:rPr>
          <w:spacing w:val="8"/>
        </w:rPr>
        <w:t xml:space="preserve">sausage </w:t>
      </w:r>
      <w:r>
        <w:rPr>
          <w:spacing w:val="7"/>
        </w:rPr>
        <w:t xml:space="preserve">rolls, </w:t>
      </w:r>
      <w:r>
        <w:rPr>
          <w:spacing w:val="8"/>
        </w:rPr>
        <w:t xml:space="preserve">individual </w:t>
      </w:r>
      <w:r>
        <w:rPr>
          <w:spacing w:val="7"/>
        </w:rPr>
        <w:t xml:space="preserve">pies, corned </w:t>
      </w:r>
      <w:proofErr w:type="gramStart"/>
      <w:r>
        <w:rPr>
          <w:spacing w:val="7"/>
        </w:rPr>
        <w:t>meat</w:t>
      </w:r>
      <w:proofErr w:type="gramEnd"/>
      <w:r>
        <w:rPr>
          <w:spacing w:val="7"/>
        </w:rPr>
        <w:t xml:space="preserve"> </w:t>
      </w:r>
      <w:r>
        <w:rPr>
          <w:spacing w:val="6"/>
        </w:rPr>
        <w:t xml:space="preserve">and </w:t>
      </w:r>
      <w:r>
        <w:rPr>
          <w:spacing w:val="8"/>
        </w:rPr>
        <w:t xml:space="preserve">sausages </w:t>
      </w:r>
      <w:r>
        <w:t xml:space="preserve">/ </w:t>
      </w:r>
      <w:r>
        <w:rPr>
          <w:spacing w:val="8"/>
        </w:rPr>
        <w:t xml:space="preserve">chipolatas </w:t>
      </w:r>
      <w:r>
        <w:rPr>
          <w:spacing w:val="7"/>
        </w:rPr>
        <w:t xml:space="preserve">should </w:t>
      </w:r>
      <w:r>
        <w:rPr>
          <w:spacing w:val="4"/>
        </w:rPr>
        <w:t>b</w:t>
      </w:r>
      <w:r>
        <w:rPr>
          <w:spacing w:val="4"/>
        </w:rPr>
        <w:t xml:space="preserve">e </w:t>
      </w:r>
      <w:r>
        <w:rPr>
          <w:spacing w:val="7"/>
        </w:rPr>
        <w:t>included only</w:t>
      </w:r>
      <w:r>
        <w:rPr>
          <w:spacing w:val="70"/>
        </w:rPr>
        <w:t xml:space="preserve"> </w:t>
      </w:r>
      <w:r>
        <w:rPr>
          <w:spacing w:val="8"/>
        </w:rPr>
        <w:t>occasionally.</w:t>
      </w:r>
    </w:p>
    <w:p w14:paraId="466CF950" w14:textId="77777777" w:rsidR="005D532A" w:rsidRDefault="000056C3">
      <w:pPr>
        <w:pStyle w:val="Heading2"/>
      </w:pPr>
      <w:r>
        <w:t>Special diets and allergies</w:t>
      </w:r>
    </w:p>
    <w:p w14:paraId="5DA55B1C" w14:textId="77777777" w:rsidR="005D532A" w:rsidRDefault="000056C3">
      <w:pPr>
        <w:pStyle w:val="BodyText"/>
        <w:spacing w:before="121"/>
        <w:ind w:left="418" w:right="716"/>
      </w:pPr>
      <w:r>
        <w:t xml:space="preserve">Be aware of nut allergies. We recommend you visit the </w:t>
      </w:r>
      <w:hyperlink r:id="rId9">
        <w:r>
          <w:rPr>
            <w:color w:val="0000FF"/>
            <w:u w:val="single" w:color="0000FF"/>
          </w:rPr>
          <w:t>www.allergyinschools.co.uk</w:t>
        </w:r>
        <w:r>
          <w:rPr>
            <w:color w:val="0000FF"/>
          </w:rPr>
          <w:t xml:space="preserve"> </w:t>
        </w:r>
      </w:hyperlink>
      <w:r>
        <w:t>website for accurate, reliable information on managing allergies in schools.</w:t>
      </w:r>
    </w:p>
    <w:p w14:paraId="1944D53A" w14:textId="00B4C420" w:rsidR="000A01D9" w:rsidRPr="000A01D9" w:rsidRDefault="000056C3" w:rsidP="000A01D9">
      <w:pPr>
        <w:pStyle w:val="BodyText"/>
        <w:spacing w:before="121"/>
        <w:ind w:left="418" w:right="740"/>
        <w:rPr>
          <w:b/>
          <w:bCs/>
        </w:rPr>
      </w:pPr>
      <w:r>
        <w:t>The school also recognises that some pupils may require special diets that do not allow for the standards to be met exactly. In this case parents are urged to be responsible in en</w:t>
      </w:r>
      <w:r>
        <w:t xml:space="preserve">suring that packed lunches are as healthy as possible. </w:t>
      </w:r>
      <w:r w:rsidRPr="000A01D9">
        <w:rPr>
          <w:b/>
          <w:bCs/>
        </w:rPr>
        <w:t xml:space="preserve">For these </w:t>
      </w:r>
      <w:proofErr w:type="gramStart"/>
      <w:r w:rsidRPr="000A01D9">
        <w:rPr>
          <w:b/>
          <w:bCs/>
        </w:rPr>
        <w:t>reasons</w:t>
      </w:r>
      <w:proofErr w:type="gramEnd"/>
      <w:r w:rsidRPr="000A01D9">
        <w:rPr>
          <w:b/>
          <w:bCs/>
        </w:rPr>
        <w:t xml:space="preserve"> pupils are also not permitted to swap food items.</w:t>
      </w:r>
    </w:p>
    <w:p w14:paraId="131675C9" w14:textId="77777777" w:rsidR="005D532A" w:rsidRDefault="005D532A"/>
    <w:p w14:paraId="7BD5A80C" w14:textId="2FEAC051" w:rsidR="000A01D9" w:rsidRDefault="000A01D9" w:rsidP="000A01D9">
      <w:pPr>
        <w:tabs>
          <w:tab w:val="left" w:pos="426"/>
        </w:tabs>
        <w:ind w:left="426" w:right="355"/>
        <w:sectPr w:rsidR="000A01D9" w:rsidSect="000A01D9">
          <w:pgSz w:w="11910" w:h="16850"/>
          <w:pgMar w:top="500" w:right="620" w:bottom="280" w:left="993" w:header="720" w:footer="720" w:gutter="0"/>
          <w:cols w:space="720"/>
        </w:sectPr>
      </w:pPr>
      <w:r w:rsidRPr="000A01D9">
        <w:t>Any allergy</w:t>
      </w:r>
      <w:r>
        <w:t>, diet requirement</w:t>
      </w:r>
      <w:r w:rsidRPr="000A01D9">
        <w:t xml:space="preserve"> </w:t>
      </w:r>
      <w:r>
        <w:t xml:space="preserve">or food intolerance </w:t>
      </w:r>
      <w:r w:rsidRPr="000A01D9">
        <w:t>should be notified to the administration and staff</w:t>
      </w:r>
      <w:r>
        <w:t>. P</w:t>
      </w:r>
      <w:r w:rsidRPr="000A01D9">
        <w:t>osters should be seen in common areas and dining area</w:t>
      </w:r>
      <w:r>
        <w:t xml:space="preserve"> to notify allergies.</w:t>
      </w:r>
    </w:p>
    <w:p w14:paraId="4E9CC846" w14:textId="77777777" w:rsidR="005D532A" w:rsidRDefault="000056C3">
      <w:pPr>
        <w:pStyle w:val="BodyText"/>
        <w:ind w:left="108"/>
        <w:rPr>
          <w:sz w:val="20"/>
        </w:rPr>
      </w:pPr>
      <w:r>
        <w:rPr>
          <w:sz w:val="20"/>
        </w:rPr>
      </w:r>
      <w:r>
        <w:rPr>
          <w:sz w:val="20"/>
        </w:rPr>
        <w:pict w14:anchorId="2A03C4EE">
          <v:shape id="_x0000_s1030" type="#_x0000_t202" style="width:7in;height:180pt;mso-left-percent:-10001;mso-top-percent:-10001;mso-position-horizontal:absolute;mso-position-horizontal-relative:char;mso-position-vertical:absolute;mso-position-vertical-relative:line;mso-left-percent:-10001;mso-top-percent:-10001" filled="f">
            <v:textbox inset="0,0,0,0">
              <w:txbxContent>
                <w:p w14:paraId="3D844733" w14:textId="77777777" w:rsidR="005D532A" w:rsidRDefault="000056C3">
                  <w:pPr>
                    <w:spacing w:before="174"/>
                    <w:ind w:left="144"/>
                    <w:rPr>
                      <w:b/>
                      <w:sz w:val="28"/>
                    </w:rPr>
                  </w:pPr>
                  <w:r>
                    <w:rPr>
                      <w:b/>
                      <w:sz w:val="28"/>
                    </w:rPr>
                    <w:t>Assessment, evaluation and reviewing:</w:t>
                  </w:r>
                </w:p>
                <w:p w14:paraId="16AC35BD" w14:textId="1A0D51F4" w:rsidR="005D532A" w:rsidRDefault="000056C3">
                  <w:pPr>
                    <w:pStyle w:val="BodyText"/>
                    <w:spacing w:before="12" w:line="266" w:lineRule="auto"/>
                    <w:ind w:left="144" w:right="1292"/>
                  </w:pPr>
                  <w:r>
                    <w:t>Packed lunches will be regularly reviewed by teaching staff / catering staff /</w:t>
                  </w:r>
                  <w:r>
                    <w:t xml:space="preserve"> midday meal supervisers / pre-identified pupil packed lunch helpers</w:t>
                  </w:r>
                  <w:r w:rsidR="000A01D9">
                    <w:t>.</w:t>
                  </w:r>
                </w:p>
                <w:p w14:paraId="67964EB4" w14:textId="2C421A80" w:rsidR="005D532A" w:rsidRDefault="000056C3">
                  <w:pPr>
                    <w:pStyle w:val="BodyText"/>
                    <w:spacing w:before="202"/>
                    <w:ind w:left="144"/>
                  </w:pPr>
                  <w:r>
                    <w:t>Healthy lunches will be rewarded by</w:t>
                  </w:r>
                  <w:r w:rsidR="000A01D9">
                    <w:t xml:space="preserve"> an occasional</w:t>
                  </w:r>
                  <w:r>
                    <w:t xml:space="preserve"> certificate</w:t>
                  </w:r>
                  <w:r w:rsidR="000A01D9">
                    <w:t xml:space="preserve"> during assembly.</w:t>
                  </w:r>
                </w:p>
                <w:p w14:paraId="0C562E54" w14:textId="77777777" w:rsidR="005D532A" w:rsidRDefault="005D532A">
                  <w:pPr>
                    <w:pStyle w:val="BodyText"/>
                    <w:spacing w:before="9"/>
                    <w:rPr>
                      <w:sz w:val="19"/>
                    </w:rPr>
                  </w:pPr>
                </w:p>
                <w:p w14:paraId="613C054F" w14:textId="2A73E2F3" w:rsidR="005D532A" w:rsidRDefault="000056C3">
                  <w:pPr>
                    <w:pStyle w:val="BodyText"/>
                    <w:spacing w:line="264" w:lineRule="auto"/>
                    <w:ind w:left="144" w:right="168"/>
                  </w:pPr>
                  <w:r>
                    <w:t xml:space="preserve">Parents and pupils </w:t>
                  </w:r>
                  <w:r>
                    <w:t xml:space="preserve">will receive </w:t>
                  </w:r>
                  <w:r>
                    <w:t>th</w:t>
                  </w:r>
                  <w:r w:rsidR="000A01D9">
                    <w:t>is</w:t>
                  </w:r>
                  <w:r>
                    <w:rPr>
                      <w:spacing w:val="-27"/>
                    </w:rPr>
                    <w:t xml:space="preserve"> </w:t>
                  </w:r>
                  <w:r>
                    <w:t>packed lunch</w:t>
                  </w:r>
                  <w:r>
                    <w:t xml:space="preserve"> Policy. If a child regularly brings a packed lunch that does not conform to the </w:t>
                  </w:r>
                  <w:proofErr w:type="gramStart"/>
                  <w:r>
                    <w:t>policy</w:t>
                  </w:r>
                  <w:proofErr w:type="gramEnd"/>
                  <w:r>
                    <w:t xml:space="preserve"> then the school will contact the parents to discuss</w:t>
                  </w:r>
                  <w:r>
                    <w:rPr>
                      <w:spacing w:val="-15"/>
                    </w:rPr>
                    <w:t xml:space="preserve"> </w:t>
                  </w:r>
                  <w:r>
                    <w:t>this.</w:t>
                  </w:r>
                </w:p>
                <w:p w14:paraId="56A49BC3" w14:textId="77777777" w:rsidR="005D532A" w:rsidRDefault="000056C3">
                  <w:pPr>
                    <w:pStyle w:val="BodyText"/>
                    <w:spacing w:before="204"/>
                    <w:ind w:left="144"/>
                  </w:pPr>
                  <w:r>
                    <w:t xml:space="preserve">Please </w:t>
                  </w:r>
                  <w:proofErr w:type="gramStart"/>
                  <w:r>
                    <w:t>note:</w:t>
                  </w:r>
                  <w:proofErr w:type="gramEnd"/>
                  <w:r>
                    <w:t xml:space="preserve"> pupils with special diets will</w:t>
                  </w:r>
                  <w:r>
                    <w:t xml:space="preserve"> be given due consideration.</w:t>
                  </w:r>
                </w:p>
              </w:txbxContent>
            </v:textbox>
            <w10:anchorlock/>
          </v:shape>
        </w:pict>
      </w:r>
    </w:p>
    <w:p w14:paraId="6FBBFF44" w14:textId="77777777" w:rsidR="005D532A" w:rsidRDefault="000056C3">
      <w:pPr>
        <w:pStyle w:val="BodyText"/>
        <w:spacing w:before="8"/>
        <w:rPr>
          <w:sz w:val="12"/>
        </w:rPr>
      </w:pPr>
      <w:r>
        <w:pict w14:anchorId="6DA6B141">
          <v:shape id="_x0000_s1029" type="#_x0000_t202" style="position:absolute;margin-left:53.55pt;margin-top:9.65pt;width:7in;height:156pt;z-index:-251650048;mso-wrap-distance-left:0;mso-wrap-distance-right:0;mso-position-horizontal-relative:page" filled="f">
            <v:textbox inset="0,0,0,0">
              <w:txbxContent>
                <w:p w14:paraId="6CDBE9F5" w14:textId="77777777" w:rsidR="005D532A" w:rsidRDefault="000056C3">
                  <w:pPr>
                    <w:spacing w:before="174"/>
                    <w:ind w:left="145"/>
                    <w:rPr>
                      <w:b/>
                      <w:sz w:val="28"/>
                    </w:rPr>
                  </w:pPr>
                  <w:r>
                    <w:rPr>
                      <w:b/>
                      <w:sz w:val="28"/>
                    </w:rPr>
                    <w:t>Involvement of</w:t>
                  </w:r>
                  <w:r>
                    <w:rPr>
                      <w:b/>
                      <w:spacing w:val="-12"/>
                      <w:sz w:val="28"/>
                    </w:rPr>
                    <w:t xml:space="preserve"> </w:t>
                  </w:r>
                  <w:r>
                    <w:rPr>
                      <w:b/>
                      <w:sz w:val="28"/>
                    </w:rPr>
                    <w:t>parents/carers:</w:t>
                  </w:r>
                </w:p>
                <w:p w14:paraId="4BAB3A43" w14:textId="77777777" w:rsidR="005D532A" w:rsidRDefault="005D532A">
                  <w:pPr>
                    <w:pStyle w:val="BodyText"/>
                    <w:spacing w:before="10"/>
                    <w:rPr>
                      <w:b/>
                      <w:sz w:val="42"/>
                    </w:rPr>
                  </w:pPr>
                </w:p>
                <w:p w14:paraId="02E709AA" w14:textId="6E4B911F" w:rsidR="005D532A" w:rsidRDefault="000056C3">
                  <w:pPr>
                    <w:pStyle w:val="BodyText"/>
                    <w:spacing w:line="266" w:lineRule="auto"/>
                    <w:ind w:left="145" w:right="311"/>
                  </w:pPr>
                  <w:r>
                    <w:t xml:space="preserve">Pupils are normally expected to eat the lunch provided by the school. However, </w:t>
                  </w:r>
                  <w:r w:rsidR="000A01D9">
                    <w:t xml:space="preserve">due to COVID-19 exceptional circumstances </w:t>
                  </w:r>
                  <w:r>
                    <w:t xml:space="preserve">parents of pupils </w:t>
                  </w:r>
                  <w:r w:rsidR="000A01D9">
                    <w:t>are asked to</w:t>
                  </w:r>
                  <w:r>
                    <w:t xml:space="preserve"> prepare </w:t>
                  </w:r>
                  <w:r>
                    <w:t>packed lunches. In regular times this is only allowed</w:t>
                  </w:r>
                  <w:r>
                    <w:t xml:space="preserve"> for a </w:t>
                  </w:r>
                  <w:proofErr w:type="gramStart"/>
                  <w:r>
                    <w:t>particular reason</w:t>
                  </w:r>
                  <w:proofErr w:type="gramEnd"/>
                  <w:r>
                    <w:t xml:space="preserve"> and parents </w:t>
                  </w:r>
                  <w:r>
                    <w:t xml:space="preserve">are expected to provide their children with packed lunches which conform to the packed lunch policy. In </w:t>
                  </w:r>
                  <w:r>
                    <w:t xml:space="preserve">turn, the school will keep the parents and the </w:t>
                  </w:r>
                  <w:proofErr w:type="gramStart"/>
                  <w:r>
                    <w:t>parents</w:t>
                  </w:r>
                  <w:proofErr w:type="gramEnd"/>
                  <w:r>
                    <w:t xml:space="preserve"> council</w:t>
                  </w:r>
                  <w:r>
                    <w:t xml:space="preserve"> informed as per the methods detailed below under “Dissemination of the</w:t>
                  </w:r>
                  <w:r>
                    <w:rPr>
                      <w:spacing w:val="-3"/>
                    </w:rPr>
                    <w:t xml:space="preserve"> </w:t>
                  </w:r>
                  <w:r>
                    <w:t>Policy”.</w:t>
                  </w:r>
                </w:p>
              </w:txbxContent>
            </v:textbox>
            <w10:wrap type="topAndBottom" anchorx="page"/>
          </v:shape>
        </w:pict>
      </w:r>
      <w:r>
        <w:pict w14:anchorId="2EEAFFCD">
          <v:shape id="_x0000_s1028" type="#_x0000_t202" style="position:absolute;margin-left:53.55pt;margin-top:177.65pt;width:7in;height:132pt;z-index:-251649024;mso-wrap-distance-left:0;mso-wrap-distance-right:0;mso-position-horizontal-relative:page" filled="f">
            <v:textbox inset="0,0,0,0">
              <w:txbxContent>
                <w:p w14:paraId="32C15891" w14:textId="77777777" w:rsidR="005D532A" w:rsidRDefault="000056C3">
                  <w:pPr>
                    <w:spacing w:before="212"/>
                    <w:ind w:left="145"/>
                    <w:rPr>
                      <w:b/>
                      <w:sz w:val="24"/>
                    </w:rPr>
                  </w:pPr>
                  <w:r>
                    <w:rPr>
                      <w:b/>
                      <w:sz w:val="24"/>
                    </w:rPr>
                    <w:t>Linked policies:</w:t>
                  </w:r>
                </w:p>
                <w:p w14:paraId="3E6F8639" w14:textId="77777777" w:rsidR="005D532A" w:rsidRDefault="005D532A">
                  <w:pPr>
                    <w:pStyle w:val="BodyText"/>
                    <w:rPr>
                      <w:b/>
                      <w:sz w:val="26"/>
                    </w:rPr>
                  </w:pPr>
                </w:p>
                <w:p w14:paraId="577D007D" w14:textId="77777777" w:rsidR="005D532A" w:rsidRDefault="000056C3">
                  <w:pPr>
                    <w:pStyle w:val="BodyText"/>
                    <w:spacing w:before="202" w:line="266" w:lineRule="auto"/>
                    <w:ind w:left="145" w:right="642"/>
                  </w:pPr>
                  <w:r>
                    <w:t xml:space="preserve">List </w:t>
                  </w:r>
                  <w:proofErr w:type="gramStart"/>
                  <w:r>
                    <w:t>all of</w:t>
                  </w:r>
                  <w:proofErr w:type="gramEnd"/>
                  <w:r>
                    <w:t xml:space="preserve"> the school’s policies that are relevant to healthier eating. E.g. food technology, PSHE, science, technology (primary schools), on site policy etc.</w:t>
                  </w:r>
                </w:p>
              </w:txbxContent>
            </v:textbox>
            <w10:wrap type="topAndBottom" anchorx="page"/>
          </v:shape>
        </w:pict>
      </w:r>
      <w:r>
        <w:pict w14:anchorId="0864389D">
          <v:shape id="_x0000_s1027" type="#_x0000_t202" style="position:absolute;margin-left:54.3pt;margin-top:321.65pt;width:7in;height:186pt;z-index:-251648000;mso-wrap-distance-left:0;mso-wrap-distance-right:0;mso-position-horizontal-relative:page" filled="f">
            <v:textbox inset="0,0,0,0">
              <w:txbxContent>
                <w:p w14:paraId="1FE3C926" w14:textId="77777777" w:rsidR="005D532A" w:rsidRDefault="000056C3">
                  <w:pPr>
                    <w:spacing w:before="212"/>
                    <w:ind w:left="145"/>
                    <w:rPr>
                      <w:b/>
                      <w:sz w:val="24"/>
                    </w:rPr>
                  </w:pPr>
                  <w:r>
                    <w:rPr>
                      <w:b/>
                      <w:sz w:val="24"/>
                    </w:rPr>
                    <w:t>Dissemination of the policy:</w:t>
                  </w:r>
                </w:p>
                <w:p w14:paraId="00A87779" w14:textId="0BBD63FF" w:rsidR="005D532A" w:rsidRDefault="000056C3">
                  <w:pPr>
                    <w:pStyle w:val="BodyText"/>
                    <w:spacing w:before="223" w:line="264" w:lineRule="auto"/>
                    <w:ind w:left="145"/>
                  </w:pPr>
                  <w:r>
                    <w:t xml:space="preserve">The school will write to all new and existing parents/carers to </w:t>
                  </w:r>
                  <w:r>
                    <w:t>inform them of the policy via the school newsletter or a separate letter</w:t>
                  </w:r>
                  <w:r>
                    <w:t>.</w:t>
                  </w:r>
                </w:p>
                <w:p w14:paraId="59FC0711" w14:textId="3DE5C059" w:rsidR="005D532A" w:rsidRDefault="000056C3">
                  <w:pPr>
                    <w:pStyle w:val="BodyText"/>
                    <w:spacing w:before="205" w:line="264" w:lineRule="auto"/>
                    <w:ind w:left="145" w:right="1094"/>
                  </w:pPr>
                  <w:r>
                    <w:t xml:space="preserve">The policy will be available on the school’s website and will be incorporated into the school tours and </w:t>
                  </w:r>
                  <w:r>
                    <w:t>assemblies</w:t>
                  </w:r>
                  <w:r>
                    <w:t xml:space="preserve"> etc.</w:t>
                  </w:r>
                </w:p>
                <w:p w14:paraId="34A7F42A" w14:textId="77777777" w:rsidR="005D532A" w:rsidRDefault="000056C3">
                  <w:pPr>
                    <w:pStyle w:val="BodyText"/>
                    <w:spacing w:before="204" w:line="264" w:lineRule="auto"/>
                    <w:ind w:left="145" w:right="495"/>
                  </w:pPr>
                  <w:r>
                    <w:t xml:space="preserve">The school will use opportunities such as </w:t>
                  </w:r>
                  <w:proofErr w:type="gramStart"/>
                  <w:r>
                    <w:t>parents</w:t>
                  </w:r>
                  <w:proofErr w:type="gramEnd"/>
                  <w:r>
                    <w:t xml:space="preserve"> evenings and Health</w:t>
                  </w:r>
                  <w:r>
                    <w:t>y Living weeks to promote this policy as part of a whole school approach to healthier eating.</w:t>
                  </w:r>
                </w:p>
                <w:p w14:paraId="2A4EBE29" w14:textId="1C3DFEE9" w:rsidR="005D532A" w:rsidRDefault="000056C3">
                  <w:pPr>
                    <w:pStyle w:val="BodyText"/>
                    <w:spacing w:before="202" w:line="264" w:lineRule="auto"/>
                    <w:ind w:left="145" w:right="446"/>
                  </w:pPr>
                  <w:r>
                    <w:t xml:space="preserve">All school staff, including teaching and lunch-aid or </w:t>
                  </w:r>
                  <w:r>
                    <w:t>catering staff</w:t>
                  </w:r>
                  <w:r>
                    <w:t>, will be informed of this policy and will support its implementation.</w:t>
                  </w:r>
                </w:p>
              </w:txbxContent>
            </v:textbox>
            <w10:wrap type="topAndBottom" anchorx="page"/>
          </v:shape>
        </w:pict>
      </w:r>
      <w:r>
        <w:pict w14:anchorId="07DC8A0C">
          <v:shape id="_x0000_s1026" type="#_x0000_t202" style="position:absolute;margin-left:55.05pt;margin-top:517.15pt;width:503.25pt;height:84pt;z-index:-251646976;mso-wrap-distance-left:0;mso-wrap-distance-right:0;mso-position-horizontal-relative:page" filled="f">
            <v:textbox inset="0,0,0,0">
              <w:txbxContent>
                <w:p w14:paraId="5AA68277" w14:textId="77777777" w:rsidR="005D532A" w:rsidRDefault="000056C3">
                  <w:pPr>
                    <w:spacing w:before="213"/>
                    <w:ind w:left="144"/>
                    <w:rPr>
                      <w:b/>
                      <w:sz w:val="24"/>
                    </w:rPr>
                  </w:pPr>
                  <w:r>
                    <w:rPr>
                      <w:b/>
                      <w:sz w:val="24"/>
                    </w:rPr>
                    <w:t>Signed:</w:t>
                  </w:r>
                </w:p>
                <w:p w14:paraId="40E7F37C" w14:textId="77777777" w:rsidR="005D532A" w:rsidRDefault="005D532A">
                  <w:pPr>
                    <w:pStyle w:val="BodyText"/>
                    <w:rPr>
                      <w:b/>
                      <w:sz w:val="26"/>
                    </w:rPr>
                  </w:pPr>
                </w:p>
                <w:p w14:paraId="1D74B73D" w14:textId="77777777" w:rsidR="005D532A" w:rsidRDefault="005D532A">
                  <w:pPr>
                    <w:pStyle w:val="BodyText"/>
                    <w:spacing w:before="3"/>
                    <w:rPr>
                      <w:b/>
                      <w:sz w:val="33"/>
                    </w:rPr>
                  </w:pPr>
                </w:p>
                <w:p w14:paraId="21A654D0" w14:textId="77777777" w:rsidR="005D532A" w:rsidRDefault="000056C3">
                  <w:pPr>
                    <w:ind w:left="144"/>
                    <w:rPr>
                      <w:b/>
                      <w:sz w:val="24"/>
                    </w:rPr>
                  </w:pPr>
                  <w:r>
                    <w:rPr>
                      <w:b/>
                      <w:sz w:val="24"/>
                    </w:rPr>
                    <w:t>Dated:</w:t>
                  </w:r>
                </w:p>
              </w:txbxContent>
            </v:textbox>
            <w10:wrap type="topAndBottom" anchorx="page"/>
          </v:shape>
        </w:pict>
      </w:r>
    </w:p>
    <w:p w14:paraId="1A3CCBBE" w14:textId="77777777" w:rsidR="005D532A" w:rsidRDefault="005D532A">
      <w:pPr>
        <w:pStyle w:val="BodyText"/>
        <w:spacing w:before="6"/>
        <w:rPr>
          <w:sz w:val="13"/>
        </w:rPr>
      </w:pPr>
    </w:p>
    <w:p w14:paraId="2960EB33" w14:textId="77777777" w:rsidR="005D532A" w:rsidRDefault="005D532A">
      <w:pPr>
        <w:pStyle w:val="BodyText"/>
        <w:spacing w:before="6"/>
        <w:rPr>
          <w:sz w:val="13"/>
        </w:rPr>
      </w:pPr>
    </w:p>
    <w:p w14:paraId="062BDFB1" w14:textId="77777777" w:rsidR="005D532A" w:rsidRDefault="005D532A">
      <w:pPr>
        <w:pStyle w:val="BodyText"/>
        <w:spacing w:before="2"/>
        <w:rPr>
          <w:sz w:val="9"/>
        </w:rPr>
      </w:pPr>
    </w:p>
    <w:sectPr w:rsidR="005D532A">
      <w:pgSz w:w="11910" w:h="16850"/>
      <w:pgMar w:top="320" w:right="6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3B8"/>
    <w:multiLevelType w:val="hybridMultilevel"/>
    <w:tmpl w:val="CB5897B0"/>
    <w:lvl w:ilvl="0" w:tplc="B142B12C">
      <w:numFmt w:val="bullet"/>
      <w:lvlText w:val=""/>
      <w:lvlJc w:val="left"/>
      <w:pPr>
        <w:ind w:left="864" w:hanging="360"/>
      </w:pPr>
      <w:rPr>
        <w:rFonts w:ascii="Symbol" w:eastAsia="Symbol" w:hAnsi="Symbol" w:cs="Symbol" w:hint="default"/>
        <w:w w:val="100"/>
        <w:sz w:val="22"/>
        <w:szCs w:val="22"/>
        <w:lang w:val="en-GB" w:eastAsia="en-GB" w:bidi="en-GB"/>
      </w:rPr>
    </w:lvl>
    <w:lvl w:ilvl="1" w:tplc="7C1811C0">
      <w:numFmt w:val="bullet"/>
      <w:lvlText w:val="•"/>
      <w:lvlJc w:val="left"/>
      <w:pPr>
        <w:ind w:left="1768" w:hanging="360"/>
      </w:pPr>
      <w:rPr>
        <w:rFonts w:hint="default"/>
        <w:lang w:val="en-GB" w:eastAsia="en-GB" w:bidi="en-GB"/>
      </w:rPr>
    </w:lvl>
    <w:lvl w:ilvl="2" w:tplc="4ADC498A">
      <w:numFmt w:val="bullet"/>
      <w:lvlText w:val="•"/>
      <w:lvlJc w:val="left"/>
      <w:pPr>
        <w:ind w:left="2677" w:hanging="360"/>
      </w:pPr>
      <w:rPr>
        <w:rFonts w:hint="default"/>
        <w:lang w:val="en-GB" w:eastAsia="en-GB" w:bidi="en-GB"/>
      </w:rPr>
    </w:lvl>
    <w:lvl w:ilvl="3" w:tplc="944CA9C6">
      <w:numFmt w:val="bullet"/>
      <w:lvlText w:val="•"/>
      <w:lvlJc w:val="left"/>
      <w:pPr>
        <w:ind w:left="3585" w:hanging="360"/>
      </w:pPr>
      <w:rPr>
        <w:rFonts w:hint="default"/>
        <w:lang w:val="en-GB" w:eastAsia="en-GB" w:bidi="en-GB"/>
      </w:rPr>
    </w:lvl>
    <w:lvl w:ilvl="4" w:tplc="B774933C">
      <w:numFmt w:val="bullet"/>
      <w:lvlText w:val="•"/>
      <w:lvlJc w:val="left"/>
      <w:pPr>
        <w:ind w:left="4494" w:hanging="360"/>
      </w:pPr>
      <w:rPr>
        <w:rFonts w:hint="default"/>
        <w:lang w:val="en-GB" w:eastAsia="en-GB" w:bidi="en-GB"/>
      </w:rPr>
    </w:lvl>
    <w:lvl w:ilvl="5" w:tplc="CD9A18A8">
      <w:numFmt w:val="bullet"/>
      <w:lvlText w:val="•"/>
      <w:lvlJc w:val="left"/>
      <w:pPr>
        <w:ind w:left="5402" w:hanging="360"/>
      </w:pPr>
      <w:rPr>
        <w:rFonts w:hint="default"/>
        <w:lang w:val="en-GB" w:eastAsia="en-GB" w:bidi="en-GB"/>
      </w:rPr>
    </w:lvl>
    <w:lvl w:ilvl="6" w:tplc="52EE0C72">
      <w:numFmt w:val="bullet"/>
      <w:lvlText w:val="•"/>
      <w:lvlJc w:val="left"/>
      <w:pPr>
        <w:ind w:left="6311" w:hanging="360"/>
      </w:pPr>
      <w:rPr>
        <w:rFonts w:hint="default"/>
        <w:lang w:val="en-GB" w:eastAsia="en-GB" w:bidi="en-GB"/>
      </w:rPr>
    </w:lvl>
    <w:lvl w:ilvl="7" w:tplc="E8E65736">
      <w:numFmt w:val="bullet"/>
      <w:lvlText w:val="•"/>
      <w:lvlJc w:val="left"/>
      <w:pPr>
        <w:ind w:left="7219" w:hanging="360"/>
      </w:pPr>
      <w:rPr>
        <w:rFonts w:hint="default"/>
        <w:lang w:val="en-GB" w:eastAsia="en-GB" w:bidi="en-GB"/>
      </w:rPr>
    </w:lvl>
    <w:lvl w:ilvl="8" w:tplc="27205942">
      <w:numFmt w:val="bullet"/>
      <w:lvlText w:val="•"/>
      <w:lvlJc w:val="left"/>
      <w:pPr>
        <w:ind w:left="8128" w:hanging="360"/>
      </w:pPr>
      <w:rPr>
        <w:rFonts w:hint="default"/>
        <w:lang w:val="en-GB" w:eastAsia="en-GB" w:bidi="en-GB"/>
      </w:rPr>
    </w:lvl>
  </w:abstractNum>
  <w:abstractNum w:abstractNumId="1" w15:restartNumberingAfterBreak="0">
    <w:nsid w:val="2E620F98"/>
    <w:multiLevelType w:val="hybridMultilevel"/>
    <w:tmpl w:val="F552CD7C"/>
    <w:lvl w:ilvl="0" w:tplc="A6EC539C">
      <w:start w:val="5"/>
      <w:numFmt w:val="lowerLetter"/>
      <w:lvlText w:val="%1"/>
      <w:lvlJc w:val="left"/>
      <w:pPr>
        <w:ind w:left="788" w:hanging="370"/>
        <w:jc w:val="left"/>
      </w:pPr>
      <w:rPr>
        <w:rFonts w:hint="default"/>
        <w:lang w:val="en-GB" w:eastAsia="en-GB" w:bidi="en-GB"/>
      </w:rPr>
    </w:lvl>
    <w:lvl w:ilvl="1" w:tplc="E78CAC0C">
      <w:numFmt w:val="bullet"/>
      <w:lvlText w:val=""/>
      <w:lvlJc w:val="left"/>
      <w:pPr>
        <w:ind w:left="1138" w:hanging="360"/>
      </w:pPr>
      <w:rPr>
        <w:rFonts w:ascii="Symbol" w:eastAsia="Symbol" w:hAnsi="Symbol" w:cs="Symbol" w:hint="default"/>
        <w:w w:val="100"/>
        <w:sz w:val="22"/>
        <w:szCs w:val="22"/>
        <w:lang w:val="en-GB" w:eastAsia="en-GB" w:bidi="en-GB"/>
      </w:rPr>
    </w:lvl>
    <w:lvl w:ilvl="2" w:tplc="EF949004">
      <w:numFmt w:val="bullet"/>
      <w:lvlText w:val="•"/>
      <w:lvlJc w:val="left"/>
      <w:pPr>
        <w:ind w:left="2162" w:hanging="360"/>
      </w:pPr>
      <w:rPr>
        <w:rFonts w:hint="default"/>
        <w:lang w:val="en-GB" w:eastAsia="en-GB" w:bidi="en-GB"/>
      </w:rPr>
    </w:lvl>
    <w:lvl w:ilvl="3" w:tplc="8C948900">
      <w:numFmt w:val="bullet"/>
      <w:lvlText w:val="•"/>
      <w:lvlJc w:val="left"/>
      <w:pPr>
        <w:ind w:left="3184" w:hanging="360"/>
      </w:pPr>
      <w:rPr>
        <w:rFonts w:hint="default"/>
        <w:lang w:val="en-GB" w:eastAsia="en-GB" w:bidi="en-GB"/>
      </w:rPr>
    </w:lvl>
    <w:lvl w:ilvl="4" w:tplc="31088160">
      <w:numFmt w:val="bullet"/>
      <w:lvlText w:val="•"/>
      <w:lvlJc w:val="left"/>
      <w:pPr>
        <w:ind w:left="4207" w:hanging="360"/>
      </w:pPr>
      <w:rPr>
        <w:rFonts w:hint="default"/>
        <w:lang w:val="en-GB" w:eastAsia="en-GB" w:bidi="en-GB"/>
      </w:rPr>
    </w:lvl>
    <w:lvl w:ilvl="5" w:tplc="CC06A1C8">
      <w:numFmt w:val="bullet"/>
      <w:lvlText w:val="•"/>
      <w:lvlJc w:val="left"/>
      <w:pPr>
        <w:ind w:left="5229" w:hanging="360"/>
      </w:pPr>
      <w:rPr>
        <w:rFonts w:hint="default"/>
        <w:lang w:val="en-GB" w:eastAsia="en-GB" w:bidi="en-GB"/>
      </w:rPr>
    </w:lvl>
    <w:lvl w:ilvl="6" w:tplc="28943F6C">
      <w:numFmt w:val="bullet"/>
      <w:lvlText w:val="•"/>
      <w:lvlJc w:val="left"/>
      <w:pPr>
        <w:ind w:left="6252" w:hanging="360"/>
      </w:pPr>
      <w:rPr>
        <w:rFonts w:hint="default"/>
        <w:lang w:val="en-GB" w:eastAsia="en-GB" w:bidi="en-GB"/>
      </w:rPr>
    </w:lvl>
    <w:lvl w:ilvl="7" w:tplc="82568638">
      <w:numFmt w:val="bullet"/>
      <w:lvlText w:val="•"/>
      <w:lvlJc w:val="left"/>
      <w:pPr>
        <w:ind w:left="7274" w:hanging="360"/>
      </w:pPr>
      <w:rPr>
        <w:rFonts w:hint="default"/>
        <w:lang w:val="en-GB" w:eastAsia="en-GB" w:bidi="en-GB"/>
      </w:rPr>
    </w:lvl>
    <w:lvl w:ilvl="8" w:tplc="7C8A5A70">
      <w:numFmt w:val="bullet"/>
      <w:lvlText w:val="•"/>
      <w:lvlJc w:val="left"/>
      <w:pPr>
        <w:ind w:left="8296" w:hanging="360"/>
      </w:pPr>
      <w:rPr>
        <w:rFonts w:hint="default"/>
        <w:lang w:val="en-GB" w:eastAsia="en-GB" w:bidi="en-GB"/>
      </w:rPr>
    </w:lvl>
  </w:abstractNum>
  <w:abstractNum w:abstractNumId="2" w15:restartNumberingAfterBreak="0">
    <w:nsid w:val="6547140C"/>
    <w:multiLevelType w:val="hybridMultilevel"/>
    <w:tmpl w:val="9160778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D532A"/>
    <w:rsid w:val="000056C3"/>
    <w:rsid w:val="000A01D9"/>
    <w:rsid w:val="003F38E8"/>
    <w:rsid w:val="005A7D04"/>
    <w:rsid w:val="005D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275C079"/>
  <w15:docId w15:val="{0189B2CC-C7F7-462F-9FC5-9F12A9B3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75"/>
      <w:ind w:left="144"/>
      <w:outlineLvl w:val="0"/>
    </w:pPr>
    <w:rPr>
      <w:b/>
      <w:bCs/>
      <w:sz w:val="28"/>
      <w:szCs w:val="28"/>
    </w:rPr>
  </w:style>
  <w:style w:type="paragraph" w:styleId="Heading2">
    <w:name w:val="heading 2"/>
    <w:basedOn w:val="Normal"/>
    <w:uiPriority w:val="9"/>
    <w:unhideWhenUsed/>
    <w:qFormat/>
    <w:pPr>
      <w:spacing w:before="119"/>
      <w:ind w:left="4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11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7D04"/>
    <w:rPr>
      <w:color w:val="0000FF"/>
      <w:u w:val="single"/>
    </w:rPr>
  </w:style>
  <w:style w:type="character" w:styleId="UnresolvedMention">
    <w:name w:val="Unresolved Mention"/>
    <w:basedOn w:val="DefaultParagraphFont"/>
    <w:uiPriority w:val="99"/>
    <w:semiHidden/>
    <w:unhideWhenUsed/>
    <w:rsid w:val="005A7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health/healthy-schools-london/awards/sites/default/files/FoodPolicyGovernorGuidance.pdf" TargetMode="External"/><Relationship Id="rId3" Type="http://schemas.openxmlformats.org/officeDocument/2006/relationships/settings" Target="settings.xml"/><Relationship Id="rId7" Type="http://schemas.openxmlformats.org/officeDocument/2006/relationships/hyperlink" Target="http://www.schoolfoodtrust.org.uk/nutrient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gov.uk/business-guidance/safer-food-better-busines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ergyin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Teaching notes</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notes</dc:title>
  <dc:subject>Education department house style templates</dc:subject>
  <dc:creator>edstcysc</dc:creator>
  <cp:lastModifiedBy>Helene Yagello</cp:lastModifiedBy>
  <cp:revision>3</cp:revision>
  <dcterms:created xsi:type="dcterms:W3CDTF">2020-05-05T12:34:00Z</dcterms:created>
  <dcterms:modified xsi:type="dcterms:W3CDTF">2020-05-06T10:08:00Z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Creator">
    <vt:lpwstr>Microsoft® Word 2010</vt:lpwstr>
  </property>
  <property fmtid="{D5CDD505-2E9C-101B-9397-08002B2CF9AE}" pid="4" name="LastSaved">
    <vt:filetime>2020-05-05T00:00:00Z</vt:filetime>
  </property>
</Properties>
</file>